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20E" w:rsidRDefault="00000000">
      <w:pPr>
        <w:pStyle w:val="Titolo2"/>
        <w:tabs>
          <w:tab w:val="left" w:pos="8392"/>
        </w:tabs>
        <w:spacing w:before="73"/>
        <w:ind w:left="1501"/>
        <w:jc w:val="left"/>
      </w:pPr>
      <w:r>
        <w:rPr>
          <w:color w:val="231F20"/>
        </w:rPr>
        <w:t>SOMMINISTRAZIONE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FARMACI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ORARIO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SCOLASTICO</w:t>
      </w:r>
      <w:r>
        <w:rPr>
          <w:color w:val="231F20"/>
        </w:rPr>
        <w:tab/>
        <w:t>Allegato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2</w:t>
      </w:r>
    </w:p>
    <w:p w:rsidR="009E620E" w:rsidRDefault="009E620E">
      <w:pPr>
        <w:pStyle w:val="Corpotesto"/>
        <w:rPr>
          <w:b/>
        </w:rPr>
      </w:pPr>
    </w:p>
    <w:p w:rsidR="009E620E" w:rsidRDefault="009E620E">
      <w:pPr>
        <w:pStyle w:val="Corpotesto"/>
        <w:rPr>
          <w:b/>
        </w:rPr>
      </w:pPr>
    </w:p>
    <w:p w:rsidR="009E620E" w:rsidRDefault="00000000">
      <w:pPr>
        <w:pStyle w:val="Titolo3"/>
        <w:ind w:left="587" w:right="697"/>
      </w:pPr>
      <w:r>
        <w:rPr>
          <w:color w:val="231F20"/>
        </w:rPr>
        <w:t>PRESCRIZIONE E PIANO TERAPEUTICO DA STILARE A CURA DEL MEDICO DI MEDICIMA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GENERALE/PEDIATRE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FAMIGLIA/SPECIALISTA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OPERANTE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NEL SERVIZIO SANITARIO REGIONALE CHE HA IN CURA LO STUDENTE</w:t>
      </w:r>
    </w:p>
    <w:p w:rsidR="009E620E" w:rsidRDefault="009E620E">
      <w:pPr>
        <w:pStyle w:val="Corpotesto"/>
        <w:rPr>
          <w:b/>
          <w:i/>
        </w:rPr>
      </w:pPr>
    </w:p>
    <w:p w:rsidR="009E620E" w:rsidRDefault="009E620E">
      <w:pPr>
        <w:pStyle w:val="Corpotesto"/>
        <w:spacing w:before="4"/>
        <w:rPr>
          <w:b/>
          <w:i/>
        </w:rPr>
      </w:pPr>
    </w:p>
    <w:p w:rsidR="009E620E" w:rsidRDefault="00000000">
      <w:pPr>
        <w:pStyle w:val="Corpotesto"/>
        <w:tabs>
          <w:tab w:val="left" w:pos="8277"/>
        </w:tabs>
        <w:spacing w:line="360" w:lineRule="auto"/>
        <w:ind w:left="116" w:right="1709"/>
      </w:pPr>
      <w:r>
        <w:rPr>
          <w:color w:val="231F20"/>
        </w:rPr>
        <w:t>II/</w:t>
      </w:r>
      <w:proofErr w:type="spellStart"/>
      <w:r>
        <w:rPr>
          <w:color w:val="231F20"/>
        </w:rPr>
        <w:t>Ia</w:t>
      </w:r>
      <w:proofErr w:type="spellEnd"/>
      <w:r>
        <w:rPr>
          <w:color w:val="231F20"/>
        </w:rPr>
        <w:t xml:space="preserve"> sottoscritto/a Dr./</w:t>
      </w:r>
      <w:proofErr w:type="spellStart"/>
      <w:r>
        <w:rPr>
          <w:color w:val="231F20"/>
        </w:rPr>
        <w:t>ssa</w:t>
      </w:r>
      <w:proofErr w:type="spellEnd"/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QuaIifica</w:t>
      </w:r>
      <w:proofErr w:type="spellEnd"/>
      <w:r>
        <w:rPr>
          <w:color w:val="231F20"/>
          <w:spacing w:val="-2"/>
        </w:rPr>
        <w:t>:</w:t>
      </w:r>
    </w:p>
    <w:p w:rsidR="009E620E" w:rsidRDefault="00000000">
      <w:pPr>
        <w:pStyle w:val="Corpotesto"/>
        <w:tabs>
          <w:tab w:val="left" w:pos="3729"/>
          <w:tab w:val="left" w:pos="6464"/>
        </w:tabs>
        <w:spacing w:line="239" w:lineRule="exact"/>
        <w:ind w:left="116"/>
      </w:pPr>
      <w:r>
        <w:rPr>
          <w:color w:val="231F20"/>
        </w:rPr>
        <w:t>□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Medico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Medicina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GeneraIe</w:t>
      </w:r>
      <w:proofErr w:type="spellEnd"/>
      <w:r>
        <w:rPr>
          <w:color w:val="231F20"/>
        </w:rPr>
        <w:tab/>
        <w:t>□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Pediatra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FamigIia</w:t>
      </w:r>
      <w:proofErr w:type="spellEnd"/>
      <w:r>
        <w:rPr>
          <w:color w:val="231F20"/>
        </w:rPr>
        <w:tab/>
        <w:t>□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Medico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SpeciaIista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SSR</w:t>
      </w:r>
    </w:p>
    <w:p w:rsidR="009E620E" w:rsidRDefault="009E620E">
      <w:pPr>
        <w:pStyle w:val="Corpotesto"/>
        <w:spacing w:before="121"/>
      </w:pPr>
    </w:p>
    <w:p w:rsidR="009E620E" w:rsidRDefault="00000000">
      <w:pPr>
        <w:pStyle w:val="Corpotesto"/>
        <w:tabs>
          <w:tab w:val="left" w:pos="8451"/>
        </w:tabs>
        <w:ind w:left="116" w:right="101" w:firstLine="67"/>
      </w:pPr>
      <w:r>
        <w:rPr>
          <w:color w:val="231F20"/>
        </w:rPr>
        <w:t xml:space="preserve">Vista </w:t>
      </w:r>
      <w:proofErr w:type="spellStart"/>
      <w:r>
        <w:rPr>
          <w:color w:val="231F20"/>
        </w:rPr>
        <w:t>Ia</w:t>
      </w:r>
      <w:proofErr w:type="spellEnd"/>
      <w:r>
        <w:rPr>
          <w:color w:val="231F20"/>
        </w:rPr>
        <w:t xml:space="preserve"> richiesta dei genitori/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</w:rPr>
        <w:t xml:space="preserve"> genitore/</w:t>
      </w:r>
      <w:proofErr w:type="spellStart"/>
      <w:r>
        <w:rPr>
          <w:color w:val="231F20"/>
        </w:rPr>
        <w:t>deIIo</w:t>
      </w:r>
      <w:proofErr w:type="spellEnd"/>
      <w:r>
        <w:rPr>
          <w:color w:val="231F20"/>
        </w:rPr>
        <w:t xml:space="preserve"> stesso studente interessato/</w:t>
      </w:r>
      <w:r>
        <w:rPr>
          <w:color w:val="231F20"/>
        </w:rPr>
        <w:tab/>
        <w:t>….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constata </w:t>
      </w:r>
      <w:proofErr w:type="spellStart"/>
      <w:r>
        <w:rPr>
          <w:color w:val="231F20"/>
        </w:rPr>
        <w:t>I'assoIuta</w:t>
      </w:r>
      <w:proofErr w:type="spellEnd"/>
      <w:r>
        <w:rPr>
          <w:color w:val="231F20"/>
        </w:rPr>
        <w:t xml:space="preserve"> necessità:</w:t>
      </w:r>
    </w:p>
    <w:p w:rsidR="009E620E" w:rsidRDefault="00000000">
      <w:pPr>
        <w:spacing w:before="1"/>
        <w:ind w:right="107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PRESCRIVE</w:t>
      </w:r>
    </w:p>
    <w:p w:rsidR="009E620E" w:rsidRDefault="00000000">
      <w:pPr>
        <w:spacing w:before="2"/>
        <w:ind w:left="674" w:right="782"/>
        <w:jc w:val="center"/>
        <w:rPr>
          <w:b/>
          <w:sz w:val="20"/>
        </w:rPr>
      </w:pPr>
      <w:r>
        <w:rPr>
          <w:b/>
          <w:color w:val="231F20"/>
          <w:sz w:val="20"/>
        </w:rPr>
        <w:t>LA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SOMMINISTRAZIONE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ORARIO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SCOLASTICO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DA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PARTE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PERSONALE VOLONTARIO RESOSI DISPONIBILE ALLO/A STUDENTE/SSA</w:t>
      </w:r>
    </w:p>
    <w:p w:rsidR="009E620E" w:rsidRDefault="009E620E">
      <w:pPr>
        <w:pStyle w:val="Corpotesto"/>
        <w:rPr>
          <w:b/>
        </w:rPr>
      </w:pPr>
    </w:p>
    <w:p w:rsidR="009E620E" w:rsidRDefault="00000000">
      <w:pPr>
        <w:pStyle w:val="Corpotesto"/>
        <w:tabs>
          <w:tab w:val="left" w:pos="6525"/>
        </w:tabs>
        <w:spacing w:before="1"/>
        <w:ind w:left="116"/>
      </w:pPr>
      <w:r>
        <w:rPr>
          <w:color w:val="231F20"/>
        </w:rPr>
        <w:t xml:space="preserve">Nome e cognome </w:t>
      </w:r>
      <w:r>
        <w:rPr>
          <w:color w:val="231F20"/>
          <w:u w:val="single" w:color="221E1F"/>
        </w:rPr>
        <w:tab/>
      </w:r>
    </w:p>
    <w:p w:rsidR="009E620E" w:rsidRDefault="009E620E">
      <w:pPr>
        <w:pStyle w:val="Corpotesto"/>
        <w:spacing w:before="8"/>
      </w:pPr>
    </w:p>
    <w:p w:rsidR="009E620E" w:rsidRDefault="00000000">
      <w:pPr>
        <w:pStyle w:val="Corpotesto"/>
        <w:tabs>
          <w:tab w:val="left" w:pos="3624"/>
          <w:tab w:val="left" w:pos="3674"/>
          <w:tab w:val="left" w:pos="4258"/>
          <w:tab w:val="left" w:pos="4730"/>
          <w:tab w:val="left" w:pos="5709"/>
          <w:tab w:val="left" w:pos="9611"/>
        </w:tabs>
        <w:spacing w:line="472" w:lineRule="auto"/>
        <w:ind w:left="116" w:right="374"/>
        <w:jc w:val="right"/>
      </w:pPr>
      <w:r>
        <w:rPr>
          <w:color w:val="231F20"/>
        </w:rPr>
        <w:t>nato a</w:t>
      </w:r>
      <w:r>
        <w:rPr>
          <w:color w:val="231F20"/>
          <w:u w:val="single" w:color="221E1F"/>
        </w:rPr>
        <w:tab/>
      </w:r>
      <w:proofErr w:type="spellStart"/>
      <w:r>
        <w:rPr>
          <w:color w:val="231F20"/>
          <w:spacing w:val="-6"/>
        </w:rPr>
        <w:t>iI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/CF|_|_|_|_|_|_|_|_|_|_|_|_|_|_|_|_| frequentante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Ia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cIasse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_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proofErr w:type="spellStart"/>
      <w:r>
        <w:rPr>
          <w:color w:val="231F20"/>
        </w:rPr>
        <w:t>deIIa</w:t>
      </w:r>
      <w:proofErr w:type="spellEnd"/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</w:rPr>
        <w:t>scuoIa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primaria </w:t>
      </w:r>
      <w:r>
        <w:rPr>
          <w:color w:val="231F20"/>
          <w:u w:val="single" w:color="221E1F"/>
        </w:rPr>
        <w:tab/>
      </w:r>
    </w:p>
    <w:p w:rsidR="009E620E" w:rsidRDefault="00000000">
      <w:pPr>
        <w:pStyle w:val="Corpotesto"/>
        <w:tabs>
          <w:tab w:val="left" w:pos="9659"/>
        </w:tabs>
        <w:spacing w:before="7" w:line="477" w:lineRule="auto"/>
        <w:ind w:left="4365" w:right="312"/>
        <w:jc w:val="right"/>
      </w:pPr>
      <w:proofErr w:type="spellStart"/>
      <w:r>
        <w:rPr>
          <w:color w:val="231F20"/>
        </w:rPr>
        <w:t>scuoIa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secondaria di primo grado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scuoIa</w:t>
      </w:r>
      <w:proofErr w:type="spellEnd"/>
      <w:r>
        <w:rPr>
          <w:color w:val="231F20"/>
          <w:spacing w:val="37"/>
        </w:rPr>
        <w:t xml:space="preserve"> </w:t>
      </w:r>
      <w:r>
        <w:rPr>
          <w:color w:val="231F20"/>
        </w:rPr>
        <w:t>secondaria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secondo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grado</w:t>
      </w:r>
      <w:r>
        <w:rPr>
          <w:color w:val="231F20"/>
          <w:u w:val="single" w:color="221E1F"/>
        </w:rPr>
        <w:tab/>
      </w:r>
    </w:p>
    <w:p w:rsidR="009E620E" w:rsidRDefault="00000000">
      <w:pPr>
        <w:tabs>
          <w:tab w:val="left" w:pos="3918"/>
          <w:tab w:val="left" w:pos="9607"/>
        </w:tabs>
        <w:spacing w:before="1" w:line="480" w:lineRule="auto"/>
        <w:ind w:left="116" w:right="346"/>
        <w:jc w:val="center"/>
        <w:rPr>
          <w:b/>
          <w:sz w:val="20"/>
        </w:rPr>
      </w:pPr>
      <w:r>
        <w:rPr>
          <w:color w:val="231F20"/>
          <w:sz w:val="20"/>
        </w:rPr>
        <w:t>sita a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in Via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55"/>
          <w:sz w:val="20"/>
          <w:u w:val="single" w:color="221E1F"/>
        </w:rPr>
        <w:t xml:space="preserve"> </w:t>
      </w:r>
      <w:r>
        <w:rPr>
          <w:color w:val="231F20"/>
          <w:sz w:val="20"/>
        </w:rPr>
        <w:t xml:space="preserve"> essendo Io studente affetto da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>DEL SEGUENTE FARMACO</w:t>
      </w:r>
    </w:p>
    <w:p w:rsidR="009E62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2"/>
        <w:rPr>
          <w:sz w:val="20"/>
        </w:rPr>
      </w:pPr>
      <w:r>
        <w:rPr>
          <w:color w:val="231F20"/>
          <w:sz w:val="20"/>
        </w:rPr>
        <w:t>Principio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attivo</w:t>
      </w:r>
    </w:p>
    <w:p w:rsidR="009E62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120"/>
        <w:rPr>
          <w:sz w:val="20"/>
        </w:rPr>
      </w:pPr>
      <w:r>
        <w:rPr>
          <w:color w:val="231F20"/>
          <w:spacing w:val="-2"/>
          <w:sz w:val="20"/>
        </w:rPr>
        <w:t>Nome</w:t>
      </w:r>
      <w:r>
        <w:rPr>
          <w:color w:val="231F20"/>
          <w:spacing w:val="3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commerciaIe</w:t>
      </w:r>
      <w:proofErr w:type="spellEnd"/>
    </w:p>
    <w:p w:rsidR="009E62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115"/>
        <w:rPr>
          <w:sz w:val="20"/>
        </w:rPr>
      </w:pPr>
      <w:r>
        <w:rPr>
          <w:color w:val="231F20"/>
          <w:sz w:val="20"/>
        </w:rPr>
        <w:t>Forma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farmaceutica</w:t>
      </w:r>
    </w:p>
    <w:p w:rsidR="009E62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119" w:line="352" w:lineRule="auto"/>
        <w:ind w:right="223"/>
        <w:rPr>
          <w:sz w:val="20"/>
        </w:rPr>
      </w:pPr>
      <w:proofErr w:type="spellStart"/>
      <w:r>
        <w:rPr>
          <w:color w:val="231F20"/>
          <w:sz w:val="20"/>
        </w:rPr>
        <w:t>ModaIità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conservazione,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secondo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disposto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neI</w:t>
      </w:r>
      <w:proofErr w:type="spellEnd"/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Riassunto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deIIe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Caratteristiche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deI</w:t>
      </w:r>
      <w:proofErr w:type="spellEnd"/>
      <w:r>
        <w:rPr>
          <w:color w:val="231F20"/>
          <w:sz w:val="20"/>
        </w:rPr>
        <w:t xml:space="preserve"> Prodotto (RCP) e </w:t>
      </w:r>
      <w:proofErr w:type="spellStart"/>
      <w:r>
        <w:rPr>
          <w:color w:val="231F20"/>
          <w:sz w:val="20"/>
        </w:rPr>
        <w:t>neI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FogIio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IIIustrativo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deI</w:t>
      </w:r>
      <w:proofErr w:type="spellEnd"/>
      <w:r>
        <w:rPr>
          <w:color w:val="231F20"/>
          <w:sz w:val="20"/>
        </w:rPr>
        <w:t>/i farmaco/i</w:t>
      </w:r>
    </w:p>
    <w:p w:rsidR="009E620E" w:rsidRDefault="00000000">
      <w:pPr>
        <w:pStyle w:val="Paragrafoelenco"/>
        <w:numPr>
          <w:ilvl w:val="0"/>
          <w:numId w:val="1"/>
        </w:numPr>
        <w:tabs>
          <w:tab w:val="left" w:pos="541"/>
          <w:tab w:val="left" w:pos="1488"/>
          <w:tab w:val="left" w:pos="2348"/>
          <w:tab w:val="left" w:pos="4444"/>
          <w:tab w:val="left" w:pos="5398"/>
          <w:tab w:val="left" w:pos="5781"/>
          <w:tab w:val="left" w:pos="6637"/>
          <w:tab w:val="left" w:pos="7927"/>
          <w:tab w:val="left" w:pos="9327"/>
        </w:tabs>
        <w:spacing w:before="8"/>
        <w:rPr>
          <w:sz w:val="20"/>
        </w:rPr>
      </w:pPr>
      <w:r>
        <w:rPr>
          <w:color w:val="231F20"/>
          <w:spacing w:val="-2"/>
          <w:sz w:val="20"/>
        </w:rPr>
        <w:t>Durata</w:t>
      </w:r>
      <w:r>
        <w:rPr>
          <w:color w:val="231F20"/>
          <w:sz w:val="20"/>
        </w:rPr>
        <w:tab/>
      </w:r>
      <w:proofErr w:type="spellStart"/>
      <w:r>
        <w:rPr>
          <w:color w:val="231F20"/>
          <w:spacing w:val="-4"/>
          <w:sz w:val="20"/>
        </w:rPr>
        <w:t>deIIa</w:t>
      </w:r>
      <w:proofErr w:type="spellEnd"/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somministrazione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(entro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i</w:t>
      </w:r>
      <w:r>
        <w:rPr>
          <w:color w:val="231F20"/>
          <w:sz w:val="20"/>
        </w:rPr>
        <w:tab/>
      </w:r>
      <w:proofErr w:type="spellStart"/>
      <w:r>
        <w:rPr>
          <w:color w:val="231F20"/>
          <w:spacing w:val="-2"/>
          <w:sz w:val="20"/>
        </w:rPr>
        <w:t>Iimiti</w:t>
      </w:r>
      <w:proofErr w:type="spellEnd"/>
      <w:r>
        <w:rPr>
          <w:color w:val="231F20"/>
          <w:sz w:val="20"/>
        </w:rPr>
        <w:tab/>
      </w:r>
      <w:proofErr w:type="spellStart"/>
      <w:r>
        <w:rPr>
          <w:color w:val="231F20"/>
          <w:spacing w:val="-2"/>
          <w:sz w:val="20"/>
        </w:rPr>
        <w:t>deII'anno</w:t>
      </w:r>
      <w:proofErr w:type="spellEnd"/>
      <w:r>
        <w:rPr>
          <w:color w:val="231F20"/>
          <w:sz w:val="20"/>
        </w:rPr>
        <w:tab/>
      </w:r>
      <w:proofErr w:type="spellStart"/>
      <w:r>
        <w:rPr>
          <w:color w:val="231F20"/>
          <w:spacing w:val="-2"/>
          <w:sz w:val="20"/>
        </w:rPr>
        <w:t>scoIastico</w:t>
      </w:r>
      <w:proofErr w:type="spellEnd"/>
      <w:r>
        <w:rPr>
          <w:color w:val="231F20"/>
          <w:spacing w:val="-2"/>
          <w:sz w:val="20"/>
        </w:rPr>
        <w:t>,</w:t>
      </w:r>
      <w:r>
        <w:rPr>
          <w:color w:val="231F20"/>
          <w:sz w:val="20"/>
        </w:rPr>
        <w:tab/>
      </w:r>
      <w:proofErr w:type="spellStart"/>
      <w:r>
        <w:rPr>
          <w:color w:val="231F20"/>
          <w:spacing w:val="-5"/>
          <w:sz w:val="20"/>
        </w:rPr>
        <w:t>daI</w:t>
      </w:r>
      <w:proofErr w:type="spellEnd"/>
    </w:p>
    <w:p w:rsidR="009E620E" w:rsidRDefault="00000000">
      <w:pPr>
        <w:pStyle w:val="Corpotesto"/>
        <w:tabs>
          <w:tab w:val="left" w:pos="1560"/>
          <w:tab w:val="left" w:pos="2752"/>
        </w:tabs>
        <w:spacing w:before="115"/>
        <w:ind w:left="540"/>
      </w:pPr>
      <w:r>
        <w:rPr>
          <w:color w:val="231F20"/>
          <w:u w:val="single" w:color="221E1F"/>
        </w:rPr>
        <w:tab/>
      </w:r>
      <w:proofErr w:type="spellStart"/>
      <w:r>
        <w:rPr>
          <w:color w:val="231F20"/>
          <w:spacing w:val="-5"/>
        </w:rPr>
        <w:t>aI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continuativa;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aI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bisogno)</w:t>
      </w:r>
    </w:p>
    <w:p w:rsidR="009E620E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before="122"/>
        <w:ind w:left="540" w:hanging="423"/>
        <w:jc w:val="both"/>
        <w:rPr>
          <w:sz w:val="20"/>
        </w:rPr>
      </w:pPr>
      <w:r>
        <w:rPr>
          <w:color w:val="231F20"/>
          <w:spacing w:val="-4"/>
          <w:sz w:val="20"/>
        </w:rPr>
        <w:t>Descrizione</w:t>
      </w:r>
      <w:r>
        <w:rPr>
          <w:color w:val="231F20"/>
          <w:spacing w:val="5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deII'evento</w:t>
      </w:r>
      <w:proofErr w:type="spellEnd"/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4"/>
          <w:sz w:val="20"/>
        </w:rPr>
        <w:t>che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4"/>
          <w:sz w:val="20"/>
        </w:rPr>
        <w:t>richiede</w:t>
      </w:r>
      <w:r>
        <w:rPr>
          <w:color w:val="231F20"/>
          <w:spacing w:val="5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Ia</w:t>
      </w:r>
      <w:proofErr w:type="spellEnd"/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4"/>
          <w:sz w:val="20"/>
        </w:rPr>
        <w:t>somministrazione</w:t>
      </w:r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spacing w:val="-4"/>
          <w:sz w:val="20"/>
        </w:rPr>
        <w:t>deI</w:t>
      </w:r>
      <w:proofErr w:type="spellEnd"/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4"/>
          <w:sz w:val="20"/>
        </w:rPr>
        <w:t>farmaco</w:t>
      </w:r>
    </w:p>
    <w:p w:rsidR="009E620E" w:rsidRDefault="00000000">
      <w:pPr>
        <w:pStyle w:val="Paragrafoelenco"/>
        <w:numPr>
          <w:ilvl w:val="0"/>
          <w:numId w:val="1"/>
        </w:numPr>
        <w:tabs>
          <w:tab w:val="left" w:pos="541"/>
        </w:tabs>
        <w:spacing w:before="119" w:line="360" w:lineRule="auto"/>
        <w:ind w:right="220"/>
        <w:jc w:val="both"/>
        <w:rPr>
          <w:b/>
          <w:sz w:val="20"/>
        </w:rPr>
      </w:pPr>
      <w:r>
        <w:rPr>
          <w:color w:val="231F20"/>
          <w:sz w:val="20"/>
        </w:rPr>
        <w:t xml:space="preserve">Dosaggio, orario di somministrazione, </w:t>
      </w:r>
      <w:proofErr w:type="spellStart"/>
      <w:r>
        <w:rPr>
          <w:color w:val="231F20"/>
          <w:sz w:val="20"/>
        </w:rPr>
        <w:t>modaIità</w:t>
      </w:r>
      <w:proofErr w:type="spellEnd"/>
      <w:r>
        <w:rPr>
          <w:color w:val="231F20"/>
          <w:sz w:val="20"/>
        </w:rPr>
        <w:t xml:space="preserve"> di somministrazione: auto- somministrazione o da parte di terzi. In ogni caso </w:t>
      </w:r>
      <w:proofErr w:type="spellStart"/>
      <w:r>
        <w:rPr>
          <w:color w:val="231F20"/>
          <w:sz w:val="20"/>
        </w:rPr>
        <w:t>iI</w:t>
      </w:r>
      <w:proofErr w:type="spellEnd"/>
      <w:r>
        <w:rPr>
          <w:color w:val="231F20"/>
          <w:sz w:val="20"/>
        </w:rPr>
        <w:t xml:space="preserve"> Medico precisa che </w:t>
      </w:r>
      <w:r>
        <w:rPr>
          <w:b/>
          <w:color w:val="231F20"/>
          <w:sz w:val="20"/>
        </w:rPr>
        <w:t>la somministrazione del farmaco è fattibile anche da parte di personale non sanitario adeguatamente formato.</w:t>
      </w:r>
    </w:p>
    <w:p w:rsidR="009E620E" w:rsidRDefault="00000000">
      <w:pPr>
        <w:pStyle w:val="Titolo2"/>
        <w:spacing w:line="241" w:lineRule="exact"/>
      </w:pPr>
      <w:r>
        <w:rPr>
          <w:color w:val="231F20"/>
        </w:rPr>
        <w:t>Eventuali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aggiuntive</w:t>
      </w:r>
    </w:p>
    <w:p w:rsidR="009E620E" w:rsidRDefault="00000000">
      <w:pPr>
        <w:pStyle w:val="Corpotesto"/>
        <w:spacing w:before="242"/>
        <w:ind w:left="6508"/>
      </w:pPr>
      <w:r>
        <w:rPr>
          <w:color w:val="231F20"/>
        </w:rPr>
        <w:t>Firma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timbro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Medico</w:t>
      </w:r>
    </w:p>
    <w:p w:rsidR="009E620E" w:rsidRDefault="00000000">
      <w:pPr>
        <w:pStyle w:val="Corpotesto"/>
        <w:tabs>
          <w:tab w:val="left" w:pos="2570"/>
        </w:tabs>
        <w:spacing w:before="242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4329428</wp:posOffset>
                </wp:positionH>
                <wp:positionV relativeFrom="paragraph">
                  <wp:posOffset>297381</wp:posOffset>
                </wp:positionV>
                <wp:extent cx="23425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2515">
                              <a:moveTo>
                                <a:pt x="0" y="0"/>
                              </a:moveTo>
                              <a:lnTo>
                                <a:pt x="2342515" y="1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5303A" id="Graphic 4" o:spid="_x0000_s1026" style="position:absolute;margin-left:340.9pt;margin-top:23.4pt;width:184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25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" path="m,l2342515,1e" filled="f" strokecolor="#221e1f" strokeweight=".2071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Data </w:t>
      </w:r>
      <w:r>
        <w:rPr>
          <w:color w:val="231F20"/>
          <w:u w:val="single" w:color="221E1F"/>
        </w:rPr>
        <w:tab/>
      </w:r>
    </w:p>
    <w:sectPr w:rsidR="009E620E">
      <w:pgSz w:w="1191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5F9C"/>
    <w:multiLevelType w:val="hybridMultilevel"/>
    <w:tmpl w:val="37E6DB42"/>
    <w:lvl w:ilvl="0" w:tplc="2BB067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134EF48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7026FB7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463264B0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0920805C">
      <w:numFmt w:val="bullet"/>
      <w:lvlText w:val="•"/>
      <w:lvlJc w:val="left"/>
      <w:pPr>
        <w:ind w:left="4499" w:hanging="360"/>
      </w:pPr>
      <w:rPr>
        <w:rFonts w:hint="default"/>
        <w:lang w:val="it-IT" w:eastAsia="en-US" w:bidi="ar-SA"/>
      </w:rPr>
    </w:lvl>
    <w:lvl w:ilvl="5" w:tplc="EF368EA4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6" w:tplc="A77CC260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  <w:lvl w:ilvl="7" w:tplc="87F8D06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B9660900">
      <w:numFmt w:val="bullet"/>
      <w:lvlText w:val="•"/>
      <w:lvlJc w:val="left"/>
      <w:pPr>
        <w:ind w:left="81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D618DF"/>
    <w:multiLevelType w:val="hybridMultilevel"/>
    <w:tmpl w:val="982C4F02"/>
    <w:lvl w:ilvl="0" w:tplc="67A21BE6">
      <w:numFmt w:val="bullet"/>
      <w:lvlText w:val="●"/>
      <w:lvlJc w:val="left"/>
      <w:pPr>
        <w:ind w:left="836" w:hanging="36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74"/>
        <w:sz w:val="18"/>
        <w:szCs w:val="18"/>
        <w:lang w:val="it-IT" w:eastAsia="en-US" w:bidi="ar-SA"/>
      </w:rPr>
    </w:lvl>
    <w:lvl w:ilvl="1" w:tplc="C76289FE">
      <w:numFmt w:val="bullet"/>
      <w:lvlText w:val="•"/>
      <w:lvlJc w:val="left"/>
      <w:pPr>
        <w:ind w:left="1754" w:hanging="361"/>
      </w:pPr>
      <w:rPr>
        <w:rFonts w:hint="default"/>
        <w:lang w:val="it-IT" w:eastAsia="en-US" w:bidi="ar-SA"/>
      </w:rPr>
    </w:lvl>
    <w:lvl w:ilvl="2" w:tplc="54F2325C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3" w:tplc="754663B8">
      <w:numFmt w:val="bullet"/>
      <w:lvlText w:val="•"/>
      <w:lvlJc w:val="left"/>
      <w:pPr>
        <w:ind w:left="3584" w:hanging="361"/>
      </w:pPr>
      <w:rPr>
        <w:rFonts w:hint="default"/>
        <w:lang w:val="it-IT" w:eastAsia="en-US" w:bidi="ar-SA"/>
      </w:rPr>
    </w:lvl>
    <w:lvl w:ilvl="4" w:tplc="23BA17F8">
      <w:numFmt w:val="bullet"/>
      <w:lvlText w:val="•"/>
      <w:lvlJc w:val="left"/>
      <w:pPr>
        <w:ind w:left="4499" w:hanging="361"/>
      </w:pPr>
      <w:rPr>
        <w:rFonts w:hint="default"/>
        <w:lang w:val="it-IT" w:eastAsia="en-US" w:bidi="ar-SA"/>
      </w:rPr>
    </w:lvl>
    <w:lvl w:ilvl="5" w:tplc="CEE4A278">
      <w:numFmt w:val="bullet"/>
      <w:lvlText w:val="•"/>
      <w:lvlJc w:val="left"/>
      <w:pPr>
        <w:ind w:left="5414" w:hanging="361"/>
      </w:pPr>
      <w:rPr>
        <w:rFonts w:hint="default"/>
        <w:lang w:val="it-IT" w:eastAsia="en-US" w:bidi="ar-SA"/>
      </w:rPr>
    </w:lvl>
    <w:lvl w:ilvl="6" w:tplc="7BA856B0">
      <w:numFmt w:val="bullet"/>
      <w:lvlText w:val="•"/>
      <w:lvlJc w:val="left"/>
      <w:pPr>
        <w:ind w:left="6329" w:hanging="361"/>
      </w:pPr>
      <w:rPr>
        <w:rFonts w:hint="default"/>
        <w:lang w:val="it-IT" w:eastAsia="en-US" w:bidi="ar-SA"/>
      </w:rPr>
    </w:lvl>
    <w:lvl w:ilvl="7" w:tplc="270694EC">
      <w:numFmt w:val="bullet"/>
      <w:lvlText w:val="•"/>
      <w:lvlJc w:val="left"/>
      <w:pPr>
        <w:ind w:left="7244" w:hanging="361"/>
      </w:pPr>
      <w:rPr>
        <w:rFonts w:hint="default"/>
        <w:lang w:val="it-IT" w:eastAsia="en-US" w:bidi="ar-SA"/>
      </w:rPr>
    </w:lvl>
    <w:lvl w:ilvl="8" w:tplc="BEF07E3E">
      <w:numFmt w:val="bullet"/>
      <w:lvlText w:val="•"/>
      <w:lvlJc w:val="left"/>
      <w:pPr>
        <w:ind w:left="81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63E7A39"/>
    <w:multiLevelType w:val="hybridMultilevel"/>
    <w:tmpl w:val="5D40EA56"/>
    <w:lvl w:ilvl="0" w:tplc="73121E16">
      <w:numFmt w:val="bullet"/>
      <w:lvlText w:val=""/>
      <w:lvlJc w:val="left"/>
      <w:pPr>
        <w:ind w:left="541" w:hanging="42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it-IT" w:eastAsia="en-US" w:bidi="ar-SA"/>
      </w:rPr>
    </w:lvl>
    <w:lvl w:ilvl="1" w:tplc="A59CC7B0">
      <w:numFmt w:val="bullet"/>
      <w:lvlText w:val="•"/>
      <w:lvlJc w:val="left"/>
      <w:pPr>
        <w:ind w:left="1484" w:hanging="424"/>
      </w:pPr>
      <w:rPr>
        <w:rFonts w:hint="default"/>
        <w:lang w:val="it-IT" w:eastAsia="en-US" w:bidi="ar-SA"/>
      </w:rPr>
    </w:lvl>
    <w:lvl w:ilvl="2" w:tplc="45C29188">
      <w:numFmt w:val="bullet"/>
      <w:lvlText w:val="•"/>
      <w:lvlJc w:val="left"/>
      <w:pPr>
        <w:ind w:left="2429" w:hanging="424"/>
      </w:pPr>
      <w:rPr>
        <w:rFonts w:hint="default"/>
        <w:lang w:val="it-IT" w:eastAsia="en-US" w:bidi="ar-SA"/>
      </w:rPr>
    </w:lvl>
    <w:lvl w:ilvl="3" w:tplc="A05EDCDC">
      <w:numFmt w:val="bullet"/>
      <w:lvlText w:val="•"/>
      <w:lvlJc w:val="left"/>
      <w:pPr>
        <w:ind w:left="3374" w:hanging="424"/>
      </w:pPr>
      <w:rPr>
        <w:rFonts w:hint="default"/>
        <w:lang w:val="it-IT" w:eastAsia="en-US" w:bidi="ar-SA"/>
      </w:rPr>
    </w:lvl>
    <w:lvl w:ilvl="4" w:tplc="6308978C">
      <w:numFmt w:val="bullet"/>
      <w:lvlText w:val="•"/>
      <w:lvlJc w:val="left"/>
      <w:pPr>
        <w:ind w:left="4319" w:hanging="424"/>
      </w:pPr>
      <w:rPr>
        <w:rFonts w:hint="default"/>
        <w:lang w:val="it-IT" w:eastAsia="en-US" w:bidi="ar-SA"/>
      </w:rPr>
    </w:lvl>
    <w:lvl w:ilvl="5" w:tplc="4A449DFE">
      <w:numFmt w:val="bullet"/>
      <w:lvlText w:val="•"/>
      <w:lvlJc w:val="left"/>
      <w:pPr>
        <w:ind w:left="5264" w:hanging="424"/>
      </w:pPr>
      <w:rPr>
        <w:rFonts w:hint="default"/>
        <w:lang w:val="it-IT" w:eastAsia="en-US" w:bidi="ar-SA"/>
      </w:rPr>
    </w:lvl>
    <w:lvl w:ilvl="6" w:tplc="C31EFF8A">
      <w:numFmt w:val="bullet"/>
      <w:lvlText w:val="•"/>
      <w:lvlJc w:val="left"/>
      <w:pPr>
        <w:ind w:left="6209" w:hanging="424"/>
      </w:pPr>
      <w:rPr>
        <w:rFonts w:hint="default"/>
        <w:lang w:val="it-IT" w:eastAsia="en-US" w:bidi="ar-SA"/>
      </w:rPr>
    </w:lvl>
    <w:lvl w:ilvl="7" w:tplc="0EE0F5C6">
      <w:numFmt w:val="bullet"/>
      <w:lvlText w:val="•"/>
      <w:lvlJc w:val="left"/>
      <w:pPr>
        <w:ind w:left="7154" w:hanging="424"/>
      </w:pPr>
      <w:rPr>
        <w:rFonts w:hint="default"/>
        <w:lang w:val="it-IT" w:eastAsia="en-US" w:bidi="ar-SA"/>
      </w:rPr>
    </w:lvl>
    <w:lvl w:ilvl="8" w:tplc="5314827A">
      <w:numFmt w:val="bullet"/>
      <w:lvlText w:val="•"/>
      <w:lvlJc w:val="left"/>
      <w:pPr>
        <w:ind w:left="8099" w:hanging="424"/>
      </w:pPr>
      <w:rPr>
        <w:rFonts w:hint="default"/>
        <w:lang w:val="it-IT" w:eastAsia="en-US" w:bidi="ar-SA"/>
      </w:rPr>
    </w:lvl>
  </w:abstractNum>
  <w:num w:numId="1" w16cid:durableId="1966157818">
    <w:abstractNumId w:val="2"/>
  </w:num>
  <w:num w:numId="2" w16cid:durableId="1493568912">
    <w:abstractNumId w:val="0"/>
  </w:num>
  <w:num w:numId="3" w16cid:durableId="102408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0E"/>
    <w:rsid w:val="00184099"/>
    <w:rsid w:val="00415959"/>
    <w:rsid w:val="007E7367"/>
    <w:rsid w:val="009E620E"/>
    <w:rsid w:val="00D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9A292"/>
  <w15:docId w15:val="{FD86E3CA-7A50-C441-BDD7-EB56AAE0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16"/>
      <w:jc w:val="both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465" w:right="577" w:hanging="1"/>
      <w:jc w:val="center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1" w:hanging="4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usai</cp:lastModifiedBy>
  <cp:revision>3</cp:revision>
  <dcterms:created xsi:type="dcterms:W3CDTF">2024-07-17T18:06:00Z</dcterms:created>
  <dcterms:modified xsi:type="dcterms:W3CDTF">2024-07-17T18:07:00Z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macOS Versione 13.0.1 (Build 22A400) Quartz PDFContext</vt:lpwstr>
  </property>
</Properties>
</file>